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191C57" w:rsidRPr="00191C57" w:rsidTr="00191C57">
        <w:trPr>
          <w:jc w:val="center"/>
        </w:trPr>
        <w:tc>
          <w:tcPr>
            <w:tcW w:w="9571" w:type="dxa"/>
          </w:tcPr>
          <w:p w:rsidR="00191C57" w:rsidRPr="00F4504B" w:rsidRDefault="00191C57" w:rsidP="00191C57">
            <w:pPr>
              <w:spacing w:before="12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04B">
              <w:rPr>
                <w:rFonts w:ascii="Arial" w:hAnsi="Arial" w:cs="Arial"/>
                <w:b/>
                <w:sz w:val="24"/>
                <w:szCs w:val="24"/>
              </w:rPr>
              <w:t>Общество с ограниченной ответственностью "Управляющая компания "ОЛМА-ФИНАНС"</w:t>
            </w:r>
          </w:p>
          <w:p w:rsidR="00191C57" w:rsidRPr="00F4504B" w:rsidRDefault="00191C57" w:rsidP="00191C57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04B">
              <w:rPr>
                <w:rFonts w:ascii="Arial" w:hAnsi="Arial" w:cs="Arial"/>
                <w:b/>
                <w:sz w:val="24"/>
                <w:szCs w:val="24"/>
              </w:rPr>
              <w:t>ООО "Управляющая компания "ОЛМА-ФИНАНС"</w:t>
            </w:r>
          </w:p>
          <w:p w:rsidR="00191C57" w:rsidRPr="00191C57" w:rsidRDefault="00B551A3" w:rsidP="00191C57">
            <w:pPr>
              <w:pStyle w:val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F33">
              <w:rPr>
                <w:rFonts w:ascii="Arial" w:hAnsi="Arial" w:cs="Arial"/>
                <w:sz w:val="16"/>
                <w:szCs w:val="16"/>
              </w:rPr>
              <w:t>(</w:t>
            </w:r>
            <w:r w:rsidR="00191C57" w:rsidRPr="00191C57">
              <w:rPr>
                <w:rFonts w:ascii="Arial" w:hAnsi="Arial" w:cs="Arial"/>
                <w:sz w:val="16"/>
                <w:szCs w:val="16"/>
              </w:rPr>
              <w:t xml:space="preserve">лицензия № 21-000-1-00610 от «12» ноября 2008 г. </w:t>
            </w:r>
          </w:p>
          <w:p w:rsidR="00191C57" w:rsidRPr="00191C57" w:rsidRDefault="00191C57" w:rsidP="00191C57">
            <w:pPr>
              <w:pStyle w:val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C57">
              <w:rPr>
                <w:rFonts w:ascii="Arial" w:hAnsi="Arial" w:cs="Arial"/>
                <w:sz w:val="16"/>
                <w:szCs w:val="16"/>
              </w:rPr>
              <w:t xml:space="preserve">на осуществление деятельности по управлению инвестиционными фондами, </w:t>
            </w:r>
          </w:p>
          <w:p w:rsidR="00191C57" w:rsidRPr="00191C57" w:rsidRDefault="00191C57" w:rsidP="00191C57">
            <w:pPr>
              <w:pStyle w:val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C57">
              <w:rPr>
                <w:rFonts w:ascii="Arial" w:hAnsi="Arial" w:cs="Arial"/>
                <w:sz w:val="16"/>
                <w:szCs w:val="16"/>
              </w:rPr>
              <w:t xml:space="preserve">паевыми инвестиционными фондами и негосударственными пенсионными фондами, </w:t>
            </w:r>
          </w:p>
          <w:p w:rsidR="00191C57" w:rsidRPr="00B551A3" w:rsidRDefault="00191C57" w:rsidP="00191C57">
            <w:pPr>
              <w:pStyle w:val="2"/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191C57">
              <w:rPr>
                <w:rFonts w:ascii="Arial" w:hAnsi="Arial" w:cs="Arial"/>
                <w:sz w:val="16"/>
                <w:szCs w:val="16"/>
              </w:rPr>
              <w:t>предоставлена Федеральной службой по финансовым рынкам</w:t>
            </w:r>
            <w:r w:rsidR="00B551A3" w:rsidRPr="00B551A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F61639" w:rsidRDefault="00F61639" w:rsidP="00F616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466226" w:rsidRPr="00D11887" w:rsidRDefault="00466226" w:rsidP="00F616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466226" w:rsidRPr="00DA1C58" w:rsidRDefault="00466226" w:rsidP="00466226">
      <w:pPr>
        <w:pStyle w:val="ConsPlusNormal"/>
        <w:jc w:val="center"/>
        <w:rPr>
          <w:rFonts w:ascii="Arial" w:hAnsi="Arial" w:cs="Arial"/>
          <w:b/>
        </w:rPr>
      </w:pPr>
      <w:r w:rsidRPr="00DA1C58">
        <w:rPr>
          <w:rFonts w:ascii="Arial" w:hAnsi="Arial" w:cs="Arial"/>
          <w:b/>
        </w:rPr>
        <w:t xml:space="preserve">Сообщение о дате составления списка владельцев инвестиционных паев, имеющих право на участие в общем собрании владельцев инвестиционных паев </w:t>
      </w:r>
    </w:p>
    <w:p w:rsidR="00CC3F33" w:rsidRPr="00CC3F33" w:rsidRDefault="00CC3F33" w:rsidP="0031180A">
      <w:pPr>
        <w:pStyle w:val="ConsPlusNormal"/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466226" w:rsidRDefault="00D11887" w:rsidP="00466226">
      <w:pPr>
        <w:spacing w:after="0" w:line="24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D11887">
        <w:rPr>
          <w:rFonts w:ascii="Arial" w:hAnsi="Arial" w:cs="Arial"/>
          <w:b/>
          <w:sz w:val="18"/>
          <w:szCs w:val="18"/>
        </w:rPr>
        <w:t>Общество с ограниченной ответственностью "Управляющая компания "ОЛМА-ФИНАНС"</w:t>
      </w:r>
      <w:r w:rsidRPr="00D11887">
        <w:rPr>
          <w:rFonts w:ascii="Arial" w:hAnsi="Arial" w:cs="Arial"/>
          <w:sz w:val="18"/>
          <w:szCs w:val="18"/>
        </w:rPr>
        <w:t xml:space="preserve"> </w:t>
      </w:r>
      <w:r w:rsidRPr="00D11887">
        <w:rPr>
          <w:rFonts w:ascii="Arial" w:hAnsi="Arial" w:cs="Arial"/>
          <w:spacing w:val="-2"/>
          <w:sz w:val="18"/>
          <w:szCs w:val="18"/>
        </w:rPr>
        <w:t>(лицензия                 № 21-000-1-00610 от «12» ноября 2008 г. на осуществление деятельности по управлению</w:t>
      </w:r>
      <w:r w:rsidRPr="00D11887">
        <w:rPr>
          <w:rFonts w:ascii="Arial" w:hAnsi="Arial" w:cs="Arial"/>
          <w:sz w:val="18"/>
          <w:szCs w:val="18"/>
        </w:rPr>
        <w:t xml:space="preserve"> </w:t>
      </w:r>
      <w:r w:rsidRPr="00D11887">
        <w:rPr>
          <w:rFonts w:ascii="Arial" w:hAnsi="Arial" w:cs="Arial"/>
          <w:spacing w:val="-5"/>
          <w:sz w:val="18"/>
          <w:szCs w:val="18"/>
        </w:rPr>
        <w:t>инвестиционными фондами, паевыми инвестиционными фондами и негосударственными пенсионными</w:t>
      </w:r>
      <w:r w:rsidRPr="00D11887">
        <w:rPr>
          <w:rFonts w:ascii="Arial" w:hAnsi="Arial" w:cs="Arial"/>
          <w:sz w:val="18"/>
          <w:szCs w:val="18"/>
        </w:rPr>
        <w:t xml:space="preserve"> </w:t>
      </w:r>
      <w:r w:rsidRPr="00D11887">
        <w:rPr>
          <w:rFonts w:ascii="Arial" w:hAnsi="Arial" w:cs="Arial"/>
          <w:spacing w:val="-2"/>
          <w:sz w:val="18"/>
          <w:szCs w:val="18"/>
        </w:rPr>
        <w:t xml:space="preserve">фондами, предоставлена Федеральной службой по финансовым рынкам), </w:t>
      </w:r>
      <w:r w:rsidRPr="00D11887">
        <w:rPr>
          <w:rFonts w:ascii="Arial" w:hAnsi="Arial" w:cs="Arial"/>
          <w:b/>
          <w:spacing w:val="-2"/>
          <w:sz w:val="18"/>
          <w:szCs w:val="18"/>
        </w:rPr>
        <w:t>действующее в качестве</w:t>
      </w:r>
      <w:r w:rsidRPr="00D11887">
        <w:rPr>
          <w:rFonts w:ascii="Arial" w:hAnsi="Arial" w:cs="Arial"/>
          <w:sz w:val="18"/>
          <w:szCs w:val="18"/>
        </w:rPr>
        <w:t xml:space="preserve"> </w:t>
      </w:r>
      <w:r w:rsidRPr="00D11887">
        <w:rPr>
          <w:rFonts w:ascii="Arial" w:hAnsi="Arial" w:cs="Arial"/>
          <w:b/>
          <w:spacing w:val="-5"/>
          <w:sz w:val="18"/>
          <w:szCs w:val="18"/>
        </w:rPr>
        <w:t>доверительного управляющего</w:t>
      </w:r>
      <w:r w:rsidRPr="00D11887">
        <w:rPr>
          <w:rFonts w:ascii="Arial" w:hAnsi="Arial" w:cs="Arial"/>
          <w:spacing w:val="-5"/>
          <w:sz w:val="18"/>
          <w:szCs w:val="18"/>
        </w:rPr>
        <w:t xml:space="preserve"> (</w:t>
      </w:r>
      <w:r w:rsidRPr="00D11887">
        <w:rPr>
          <w:rFonts w:ascii="Arial" w:hAnsi="Arial" w:cs="Arial"/>
          <w:b/>
          <w:spacing w:val="-5"/>
          <w:sz w:val="18"/>
          <w:szCs w:val="18"/>
        </w:rPr>
        <w:t>Д.У.</w:t>
      </w:r>
      <w:r w:rsidRPr="00D11887">
        <w:rPr>
          <w:rFonts w:ascii="Arial" w:hAnsi="Arial" w:cs="Arial"/>
          <w:spacing w:val="-5"/>
          <w:sz w:val="18"/>
          <w:szCs w:val="18"/>
        </w:rPr>
        <w:t>)</w:t>
      </w:r>
      <w:r w:rsidRPr="00D11887">
        <w:rPr>
          <w:rFonts w:ascii="Arial" w:hAnsi="Arial" w:cs="Arial"/>
          <w:b/>
          <w:spacing w:val="-5"/>
          <w:sz w:val="18"/>
          <w:szCs w:val="18"/>
        </w:rPr>
        <w:t xml:space="preserve"> Закрытого паевого инвестиционного фонда недвижимости</w:t>
      </w:r>
      <w:r w:rsidRPr="00D11887">
        <w:rPr>
          <w:rFonts w:ascii="Arial" w:hAnsi="Arial" w:cs="Arial"/>
          <w:b/>
          <w:sz w:val="18"/>
          <w:szCs w:val="18"/>
        </w:rPr>
        <w:t xml:space="preserve"> </w:t>
      </w:r>
      <w:r w:rsidRPr="00D11887">
        <w:rPr>
          <w:rFonts w:ascii="Arial" w:hAnsi="Arial" w:cs="Arial"/>
          <w:b/>
          <w:spacing w:val="-2"/>
          <w:sz w:val="18"/>
          <w:szCs w:val="18"/>
        </w:rPr>
        <w:t xml:space="preserve">"АНТЕЙ </w:t>
      </w:r>
      <w:r w:rsidR="00871DC0">
        <w:rPr>
          <w:rFonts w:ascii="Arial" w:hAnsi="Arial" w:cs="Arial"/>
          <w:b/>
          <w:spacing w:val="-2"/>
          <w:sz w:val="18"/>
          <w:szCs w:val="18"/>
        </w:rPr>
        <w:t>ЮГ</w:t>
      </w:r>
      <w:r w:rsidRPr="00D11887">
        <w:rPr>
          <w:rFonts w:ascii="Arial" w:hAnsi="Arial" w:cs="Arial"/>
          <w:b/>
          <w:spacing w:val="-2"/>
          <w:sz w:val="18"/>
          <w:szCs w:val="18"/>
        </w:rPr>
        <w:t xml:space="preserve">" под управлением               </w:t>
      </w:r>
      <w:r w:rsidRPr="00D11887">
        <w:rPr>
          <w:rFonts w:ascii="Arial" w:hAnsi="Arial" w:cs="Arial"/>
          <w:b/>
          <w:spacing w:val="-7"/>
          <w:sz w:val="18"/>
          <w:szCs w:val="18"/>
        </w:rPr>
        <w:t>ООО "Управляющая компания "ОЛМА-ФИНАНС"</w:t>
      </w:r>
      <w:r w:rsidRPr="00D11887">
        <w:rPr>
          <w:rFonts w:ascii="Arial" w:hAnsi="Arial" w:cs="Arial"/>
          <w:spacing w:val="-7"/>
          <w:sz w:val="18"/>
          <w:szCs w:val="18"/>
        </w:rPr>
        <w:t xml:space="preserve"> (</w:t>
      </w:r>
      <w:r w:rsidR="00871DC0" w:rsidRPr="00A820C5">
        <w:rPr>
          <w:rFonts w:ascii="Arial" w:hAnsi="Arial" w:cs="Arial"/>
          <w:spacing w:val="-8"/>
          <w:sz w:val="18"/>
          <w:szCs w:val="18"/>
        </w:rPr>
        <w:t>Правила доверительного управления фондом зарегистрированы</w:t>
      </w:r>
      <w:r w:rsidR="00871DC0" w:rsidRPr="00A820C5">
        <w:rPr>
          <w:rFonts w:ascii="Arial" w:hAnsi="Arial" w:cs="Arial"/>
          <w:spacing w:val="-4"/>
          <w:sz w:val="18"/>
          <w:szCs w:val="18"/>
        </w:rPr>
        <w:t xml:space="preserve"> Федеральной службой по финансовым рынкам  «22» мая 2007 г. в реестре за № 0822-94127573, тип</w:t>
      </w:r>
      <w:r w:rsidR="00871DC0" w:rsidRPr="00A820C5">
        <w:rPr>
          <w:rFonts w:ascii="Arial" w:hAnsi="Arial" w:cs="Arial"/>
          <w:sz w:val="18"/>
          <w:szCs w:val="18"/>
        </w:rPr>
        <w:t xml:space="preserve"> фонда - "закрытый"</w:t>
      </w:r>
      <w:r w:rsidRPr="00E67C22">
        <w:rPr>
          <w:rFonts w:ascii="Arial" w:hAnsi="Arial" w:cs="Arial"/>
          <w:spacing w:val="-4"/>
          <w:sz w:val="18"/>
          <w:szCs w:val="18"/>
        </w:rPr>
        <w:t xml:space="preserve">), </w:t>
      </w:r>
      <w:r w:rsidR="00466226" w:rsidRPr="00E67C22">
        <w:rPr>
          <w:rFonts w:ascii="Arial" w:hAnsi="Arial" w:cs="Arial"/>
          <w:spacing w:val="-4"/>
          <w:sz w:val="18"/>
          <w:szCs w:val="18"/>
        </w:rPr>
        <w:t xml:space="preserve">сообщает о </w:t>
      </w:r>
      <w:r w:rsidR="00466226" w:rsidRPr="00DA1C58">
        <w:rPr>
          <w:rFonts w:ascii="Arial" w:hAnsi="Arial" w:cs="Arial"/>
          <w:spacing w:val="-4"/>
          <w:sz w:val="18"/>
          <w:szCs w:val="18"/>
        </w:rPr>
        <w:t>дате составления списка владельцев инвестиционных паев</w:t>
      </w:r>
      <w:r w:rsidR="00466226" w:rsidRPr="007D6CA1">
        <w:rPr>
          <w:rFonts w:ascii="Bookman Old Style" w:hAnsi="Bookman Old Style" w:cs="Bookman Old Style"/>
        </w:rPr>
        <w:t xml:space="preserve"> </w:t>
      </w:r>
      <w:r w:rsidR="00466226" w:rsidRPr="00E67C22">
        <w:rPr>
          <w:rFonts w:ascii="Arial" w:hAnsi="Arial" w:cs="Arial"/>
          <w:spacing w:val="-4"/>
          <w:sz w:val="18"/>
          <w:szCs w:val="18"/>
        </w:rPr>
        <w:t>указанного закрытого паевого инвестиционного</w:t>
      </w:r>
      <w:r w:rsidR="00466226" w:rsidRPr="00D11887">
        <w:rPr>
          <w:rFonts w:ascii="Arial" w:hAnsi="Arial" w:cs="Arial"/>
          <w:spacing w:val="-2"/>
          <w:sz w:val="18"/>
          <w:szCs w:val="18"/>
        </w:rPr>
        <w:t xml:space="preserve"> фонда</w:t>
      </w:r>
      <w:r w:rsidR="00466226">
        <w:rPr>
          <w:rFonts w:ascii="Arial" w:hAnsi="Arial" w:cs="Arial"/>
          <w:spacing w:val="-2"/>
          <w:sz w:val="18"/>
          <w:szCs w:val="18"/>
        </w:rPr>
        <w:t xml:space="preserve"> (далее - "Фонд"), </w:t>
      </w:r>
      <w:r w:rsidR="00466226" w:rsidRPr="00DA1C58">
        <w:rPr>
          <w:rFonts w:ascii="Arial" w:hAnsi="Arial" w:cs="Arial"/>
          <w:spacing w:val="-4"/>
          <w:sz w:val="18"/>
          <w:szCs w:val="18"/>
        </w:rPr>
        <w:t xml:space="preserve">имеющих право на участие в общем собрании владельцев инвестиционных паев </w:t>
      </w:r>
      <w:r w:rsidR="00466226">
        <w:rPr>
          <w:rFonts w:ascii="Arial" w:hAnsi="Arial" w:cs="Arial"/>
          <w:spacing w:val="-4"/>
          <w:sz w:val="18"/>
          <w:szCs w:val="18"/>
        </w:rPr>
        <w:t>Фонда</w:t>
      </w:r>
      <w:r w:rsidR="00466226" w:rsidRPr="00DA1C58">
        <w:rPr>
          <w:rFonts w:ascii="Arial" w:hAnsi="Arial" w:cs="Arial"/>
          <w:spacing w:val="-4"/>
          <w:sz w:val="18"/>
          <w:szCs w:val="18"/>
        </w:rPr>
        <w:t xml:space="preserve"> - </w:t>
      </w:r>
      <w:r w:rsidR="00466226">
        <w:rPr>
          <w:rFonts w:ascii="Arial" w:hAnsi="Arial" w:cs="Arial"/>
          <w:spacing w:val="-4"/>
          <w:sz w:val="18"/>
          <w:szCs w:val="18"/>
        </w:rPr>
        <w:t>0</w:t>
      </w:r>
      <w:r w:rsidR="00466226" w:rsidRPr="00DA1C58">
        <w:rPr>
          <w:rFonts w:ascii="Arial" w:hAnsi="Arial" w:cs="Arial"/>
          <w:spacing w:val="-4"/>
          <w:sz w:val="18"/>
          <w:szCs w:val="18"/>
        </w:rPr>
        <w:t>8.0</w:t>
      </w:r>
      <w:r w:rsidR="00466226">
        <w:rPr>
          <w:rFonts w:ascii="Arial" w:hAnsi="Arial" w:cs="Arial"/>
          <w:spacing w:val="-4"/>
          <w:sz w:val="18"/>
          <w:szCs w:val="18"/>
        </w:rPr>
        <w:t>8</w:t>
      </w:r>
      <w:r w:rsidR="00466226" w:rsidRPr="00DA1C58">
        <w:rPr>
          <w:rFonts w:ascii="Arial" w:hAnsi="Arial" w:cs="Arial"/>
          <w:spacing w:val="-4"/>
          <w:sz w:val="18"/>
          <w:szCs w:val="18"/>
        </w:rPr>
        <w:t>.2016</w:t>
      </w:r>
      <w:r w:rsidR="00466226">
        <w:rPr>
          <w:rFonts w:ascii="Arial" w:hAnsi="Arial" w:cs="Arial"/>
          <w:spacing w:val="-4"/>
          <w:sz w:val="18"/>
          <w:szCs w:val="18"/>
        </w:rPr>
        <w:t>.</w:t>
      </w:r>
    </w:p>
    <w:p w:rsidR="00466226" w:rsidRDefault="00466226" w:rsidP="00466226">
      <w:pPr>
        <w:spacing w:after="0" w:line="240" w:lineRule="auto"/>
        <w:jc w:val="both"/>
        <w:rPr>
          <w:rFonts w:ascii="Arial" w:hAnsi="Arial" w:cs="Arial"/>
          <w:spacing w:val="-4"/>
          <w:sz w:val="18"/>
          <w:szCs w:val="18"/>
        </w:rPr>
      </w:pPr>
    </w:p>
    <w:p w:rsidR="00466226" w:rsidRDefault="00466226" w:rsidP="00466226">
      <w:pPr>
        <w:spacing w:after="0" w:line="240" w:lineRule="auto"/>
        <w:jc w:val="both"/>
        <w:rPr>
          <w:rFonts w:ascii="Arial" w:hAnsi="Arial" w:cs="Arial"/>
          <w:spacing w:val="-4"/>
          <w:sz w:val="18"/>
          <w:szCs w:val="18"/>
        </w:rPr>
      </w:pPr>
    </w:p>
    <w:p w:rsidR="00DE24D7" w:rsidRPr="00AF4858" w:rsidRDefault="00DE24D7" w:rsidP="0046622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B3184">
        <w:rPr>
          <w:rFonts w:ascii="Arial" w:hAnsi="Arial" w:cs="Arial"/>
          <w:i/>
          <w:spacing w:val="-5"/>
          <w:sz w:val="18"/>
          <w:szCs w:val="18"/>
        </w:rPr>
        <w:t>Обращаем внимание, что стоимость инвестиционных паев может увеличиваться и уменьшаться, результаты</w:t>
      </w:r>
      <w:r w:rsidRPr="00AF4858">
        <w:rPr>
          <w:rFonts w:ascii="Arial" w:hAnsi="Arial" w:cs="Arial"/>
          <w:i/>
          <w:sz w:val="18"/>
          <w:szCs w:val="18"/>
        </w:rPr>
        <w:t xml:space="preserve"> инвестирования в прошлом не определяют доходы в будущем, государство</w:t>
      </w:r>
      <w:r w:rsidR="008B3184">
        <w:rPr>
          <w:rFonts w:ascii="Arial" w:hAnsi="Arial" w:cs="Arial"/>
          <w:i/>
          <w:sz w:val="18"/>
          <w:szCs w:val="18"/>
        </w:rPr>
        <w:t xml:space="preserve"> </w:t>
      </w:r>
      <w:r w:rsidRPr="00AF4858">
        <w:rPr>
          <w:rFonts w:ascii="Arial" w:hAnsi="Arial" w:cs="Arial"/>
          <w:i/>
          <w:sz w:val="18"/>
          <w:szCs w:val="18"/>
        </w:rPr>
        <w:t>не гарантирует доходность инвестиций в паевые инвестиционные фонды.</w:t>
      </w:r>
    </w:p>
    <w:p w:rsidR="00F4504B" w:rsidRPr="00AF4858" w:rsidRDefault="00DE24D7" w:rsidP="00F4504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B3184">
        <w:rPr>
          <w:rFonts w:ascii="Arial" w:hAnsi="Arial" w:cs="Arial"/>
          <w:i/>
          <w:spacing w:val="-6"/>
          <w:sz w:val="18"/>
          <w:szCs w:val="18"/>
        </w:rPr>
        <w:t>Прежде чем приобрести инвестиционный пай, следует внимательно ознакомиться с правилами доверительного</w:t>
      </w:r>
      <w:r w:rsidRPr="00AF4858">
        <w:rPr>
          <w:rFonts w:ascii="Arial" w:hAnsi="Arial" w:cs="Arial"/>
          <w:i/>
          <w:sz w:val="18"/>
          <w:szCs w:val="18"/>
        </w:rPr>
        <w:t xml:space="preserve"> управления паевым инвестиционным фондом.</w:t>
      </w:r>
    </w:p>
    <w:p w:rsidR="00F4504B" w:rsidRPr="00AF4858" w:rsidRDefault="00F4504B" w:rsidP="00F4504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DE24D7" w:rsidRPr="00AF4858" w:rsidRDefault="00DE24D7" w:rsidP="00F4504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B3184">
        <w:rPr>
          <w:rFonts w:ascii="Arial" w:hAnsi="Arial" w:cs="Arial"/>
          <w:i/>
          <w:spacing w:val="-4"/>
          <w:sz w:val="18"/>
          <w:szCs w:val="18"/>
        </w:rPr>
        <w:t>До приобретения инвестиционных паев паевого инвестиционного фонда получить подробную информацию</w:t>
      </w:r>
      <w:r w:rsidRPr="00AF4858">
        <w:rPr>
          <w:rFonts w:ascii="Arial" w:hAnsi="Arial" w:cs="Arial"/>
          <w:i/>
          <w:sz w:val="18"/>
          <w:szCs w:val="18"/>
        </w:rPr>
        <w:t xml:space="preserve"> </w:t>
      </w:r>
      <w:r w:rsidR="008B3184">
        <w:rPr>
          <w:rFonts w:ascii="Arial" w:hAnsi="Arial" w:cs="Arial"/>
          <w:i/>
          <w:sz w:val="18"/>
          <w:szCs w:val="18"/>
        </w:rPr>
        <w:t xml:space="preserve">               </w:t>
      </w:r>
      <w:r w:rsidRPr="00AF4858">
        <w:rPr>
          <w:rFonts w:ascii="Arial" w:hAnsi="Arial" w:cs="Arial"/>
          <w:i/>
          <w:sz w:val="18"/>
          <w:szCs w:val="18"/>
        </w:rPr>
        <w:t xml:space="preserve">о паевом инвестиционном фонде и ознакомиться с правилами доверительного </w:t>
      </w:r>
      <w:r w:rsidRPr="00AF4858">
        <w:rPr>
          <w:rFonts w:ascii="Arial" w:hAnsi="Arial" w:cs="Arial"/>
          <w:i/>
          <w:spacing w:val="-2"/>
          <w:sz w:val="18"/>
          <w:szCs w:val="18"/>
        </w:rPr>
        <w:t>управления паевым инвестиционным фондом, а также с иными документами, предусмотренными</w:t>
      </w:r>
      <w:r w:rsidRPr="00AF4858">
        <w:rPr>
          <w:rFonts w:ascii="Arial" w:hAnsi="Arial" w:cs="Arial"/>
          <w:i/>
          <w:sz w:val="18"/>
          <w:szCs w:val="18"/>
        </w:rPr>
        <w:t xml:space="preserve"> в Федеральном </w:t>
      </w:r>
      <w:hyperlink r:id="rId6" w:history="1">
        <w:r w:rsidRPr="00AF4858">
          <w:rPr>
            <w:rFonts w:ascii="Arial" w:hAnsi="Arial" w:cs="Arial"/>
            <w:i/>
            <w:sz w:val="18"/>
            <w:szCs w:val="18"/>
          </w:rPr>
          <w:t>законе</w:t>
        </w:r>
      </w:hyperlink>
      <w:r w:rsidRPr="00AF4858">
        <w:rPr>
          <w:rFonts w:ascii="Arial" w:hAnsi="Arial" w:cs="Arial"/>
          <w:i/>
          <w:sz w:val="18"/>
          <w:szCs w:val="18"/>
        </w:rPr>
        <w:t xml:space="preserve"> </w:t>
      </w:r>
      <w:r w:rsidR="008B3184">
        <w:rPr>
          <w:rFonts w:ascii="Arial" w:hAnsi="Arial" w:cs="Arial"/>
          <w:i/>
          <w:sz w:val="18"/>
          <w:szCs w:val="18"/>
        </w:rPr>
        <w:t xml:space="preserve">                    </w:t>
      </w:r>
      <w:r w:rsidRPr="00AF4858">
        <w:rPr>
          <w:rFonts w:ascii="Arial" w:hAnsi="Arial" w:cs="Arial"/>
          <w:i/>
          <w:sz w:val="18"/>
          <w:szCs w:val="18"/>
        </w:rPr>
        <w:t xml:space="preserve">от «29» ноября </w:t>
      </w:r>
      <w:smartTag w:uri="urn:schemas-microsoft-com:office:smarttags" w:element="metricconverter">
        <w:smartTagPr>
          <w:attr w:name="ProductID" w:val="2001 г"/>
        </w:smartTagPr>
        <w:r w:rsidRPr="00AF4858">
          <w:rPr>
            <w:rFonts w:ascii="Arial" w:hAnsi="Arial" w:cs="Arial"/>
            <w:i/>
            <w:sz w:val="18"/>
            <w:szCs w:val="18"/>
          </w:rPr>
          <w:t>2001 г</w:t>
        </w:r>
      </w:smartTag>
      <w:r w:rsidRPr="00AF4858">
        <w:rPr>
          <w:rFonts w:ascii="Arial" w:hAnsi="Arial" w:cs="Arial"/>
          <w:i/>
          <w:sz w:val="18"/>
          <w:szCs w:val="18"/>
        </w:rPr>
        <w:t>. № 156-ФЗ «Об инвестиционных фондах»</w:t>
      </w:r>
      <w:r w:rsidR="008B3184">
        <w:rPr>
          <w:rFonts w:ascii="Arial" w:hAnsi="Arial" w:cs="Arial"/>
          <w:i/>
          <w:sz w:val="18"/>
          <w:szCs w:val="18"/>
        </w:rPr>
        <w:t xml:space="preserve"> и</w:t>
      </w:r>
      <w:r w:rsidRPr="00AF4858">
        <w:rPr>
          <w:rFonts w:ascii="Arial" w:hAnsi="Arial" w:cs="Arial"/>
          <w:i/>
          <w:spacing w:val="-2"/>
          <w:sz w:val="18"/>
          <w:szCs w:val="18"/>
        </w:rPr>
        <w:t xml:space="preserve"> нормативных актах в сфере финансовых рынков, можно в офисе ООО «Управляющая компания</w:t>
      </w:r>
      <w:r w:rsidRPr="00AF4858">
        <w:rPr>
          <w:rFonts w:ascii="Arial" w:hAnsi="Arial" w:cs="Arial"/>
          <w:i/>
          <w:sz w:val="18"/>
          <w:szCs w:val="18"/>
        </w:rPr>
        <w:t xml:space="preserve"> «ОЛМА-ФИНАНС» (по адресу: </w:t>
      </w:r>
      <w:smartTag w:uri="urn:schemas-microsoft-com:office:smarttags" w:element="metricconverter">
        <w:smartTagPr>
          <w:attr w:name="ProductID" w:val="127051, г"/>
        </w:smartTagPr>
        <w:r w:rsidRPr="00AF4858">
          <w:rPr>
            <w:rFonts w:ascii="Arial" w:hAnsi="Arial" w:cs="Arial"/>
            <w:i/>
            <w:sz w:val="18"/>
            <w:szCs w:val="18"/>
          </w:rPr>
          <w:t>127051, г</w:t>
        </w:r>
      </w:smartTag>
      <w:r w:rsidRPr="00AF4858">
        <w:rPr>
          <w:rFonts w:ascii="Arial" w:hAnsi="Arial" w:cs="Arial"/>
          <w:i/>
          <w:sz w:val="18"/>
          <w:szCs w:val="18"/>
        </w:rPr>
        <w:t>. Москва, Малый Каретный переулок, дом 7, строение 1; по телефонам: +7 (495) 699-82-41, +7 (495) 699-61-71).</w:t>
      </w:r>
    </w:p>
    <w:p w:rsidR="00DE24D7" w:rsidRPr="00AF4858" w:rsidRDefault="00DE24D7" w:rsidP="0031180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F4858">
        <w:rPr>
          <w:rFonts w:ascii="Arial" w:hAnsi="Arial" w:cs="Arial"/>
          <w:i/>
          <w:sz w:val="18"/>
          <w:szCs w:val="18"/>
        </w:rPr>
        <w:t xml:space="preserve">Информация, подлежащая в соответствии с Федеральным </w:t>
      </w:r>
      <w:hyperlink r:id="rId7" w:history="1">
        <w:r w:rsidRPr="00AF4858">
          <w:rPr>
            <w:rFonts w:ascii="Arial" w:hAnsi="Arial" w:cs="Arial"/>
            <w:i/>
            <w:sz w:val="18"/>
            <w:szCs w:val="18"/>
          </w:rPr>
          <w:t>закон</w:t>
        </w:r>
      </w:hyperlink>
      <w:r w:rsidRPr="00AF4858">
        <w:rPr>
          <w:rFonts w:ascii="Arial" w:hAnsi="Arial" w:cs="Arial"/>
          <w:i/>
          <w:sz w:val="18"/>
          <w:szCs w:val="18"/>
        </w:rPr>
        <w:t xml:space="preserve">ом от «29» ноября </w:t>
      </w:r>
      <w:smartTag w:uri="urn:schemas-microsoft-com:office:smarttags" w:element="metricconverter">
        <w:smartTagPr>
          <w:attr w:name="ProductID" w:val="2001 г"/>
        </w:smartTagPr>
        <w:r w:rsidRPr="00AF4858">
          <w:rPr>
            <w:rFonts w:ascii="Arial" w:hAnsi="Arial" w:cs="Arial"/>
            <w:i/>
            <w:sz w:val="18"/>
            <w:szCs w:val="18"/>
          </w:rPr>
          <w:t>2001 г</w:t>
        </w:r>
      </w:smartTag>
      <w:r w:rsidRPr="00AF4858">
        <w:rPr>
          <w:rFonts w:ascii="Arial" w:hAnsi="Arial" w:cs="Arial"/>
          <w:i/>
          <w:sz w:val="18"/>
          <w:szCs w:val="18"/>
        </w:rPr>
        <w:t>.</w:t>
      </w:r>
      <w:r w:rsidR="008B3184">
        <w:rPr>
          <w:rFonts w:ascii="Arial" w:hAnsi="Arial" w:cs="Arial"/>
          <w:i/>
          <w:sz w:val="18"/>
          <w:szCs w:val="18"/>
        </w:rPr>
        <w:t xml:space="preserve"> </w:t>
      </w:r>
      <w:r w:rsidRPr="00AF4858">
        <w:rPr>
          <w:rFonts w:ascii="Arial" w:hAnsi="Arial" w:cs="Arial"/>
          <w:i/>
          <w:sz w:val="18"/>
          <w:szCs w:val="18"/>
        </w:rPr>
        <w:t xml:space="preserve">№ 156-ФЗ </w:t>
      </w:r>
      <w:r w:rsidR="008B3184">
        <w:rPr>
          <w:rFonts w:ascii="Arial" w:hAnsi="Arial" w:cs="Arial"/>
          <w:i/>
          <w:sz w:val="18"/>
          <w:szCs w:val="18"/>
        </w:rPr>
        <w:t xml:space="preserve">                     </w:t>
      </w:r>
      <w:r w:rsidRPr="00AF4858">
        <w:rPr>
          <w:rFonts w:ascii="Arial" w:hAnsi="Arial" w:cs="Arial"/>
          <w:i/>
          <w:sz w:val="18"/>
          <w:szCs w:val="18"/>
        </w:rPr>
        <w:t xml:space="preserve">«Об инвестиционных фондах» и нормативными актами в сфере финансовых рынков раскрытию путем опубликования в сети Интернет, публикуется на сайте </w:t>
      </w:r>
      <w:hyperlink r:id="rId8" w:history="1">
        <w:r w:rsidRPr="00AF4858">
          <w:rPr>
            <w:rFonts w:ascii="Arial" w:hAnsi="Arial" w:cs="Arial"/>
            <w:i/>
            <w:sz w:val="18"/>
            <w:szCs w:val="18"/>
          </w:rPr>
          <w:t>www.olma-f.ru</w:t>
        </w:r>
      </w:hyperlink>
      <w:r w:rsidRPr="00AF4858">
        <w:rPr>
          <w:rFonts w:ascii="Arial" w:hAnsi="Arial" w:cs="Arial"/>
          <w:i/>
          <w:sz w:val="18"/>
          <w:szCs w:val="18"/>
        </w:rPr>
        <w:t>.</w:t>
      </w:r>
    </w:p>
    <w:p w:rsidR="00DE24D7" w:rsidRPr="00AF4858" w:rsidRDefault="00DE24D7" w:rsidP="0031180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F4858">
        <w:rPr>
          <w:rFonts w:ascii="Arial" w:hAnsi="Arial" w:cs="Arial"/>
          <w:i/>
          <w:sz w:val="18"/>
          <w:szCs w:val="18"/>
        </w:rPr>
        <w:t xml:space="preserve">Информация, подлежащая в соответствии с Федеральным </w:t>
      </w:r>
      <w:hyperlink r:id="rId9" w:history="1">
        <w:r w:rsidRPr="00AF4858">
          <w:rPr>
            <w:rFonts w:ascii="Arial" w:hAnsi="Arial" w:cs="Arial"/>
            <w:i/>
            <w:sz w:val="18"/>
            <w:szCs w:val="18"/>
          </w:rPr>
          <w:t>закон</w:t>
        </w:r>
      </w:hyperlink>
      <w:r w:rsidRPr="00AF4858">
        <w:rPr>
          <w:rFonts w:ascii="Arial" w:hAnsi="Arial" w:cs="Arial"/>
          <w:i/>
          <w:sz w:val="18"/>
          <w:szCs w:val="18"/>
        </w:rPr>
        <w:t xml:space="preserve">ом от «29» ноября </w:t>
      </w:r>
      <w:smartTag w:uri="urn:schemas-microsoft-com:office:smarttags" w:element="metricconverter">
        <w:smartTagPr>
          <w:attr w:name="ProductID" w:val="2001 г"/>
        </w:smartTagPr>
        <w:r w:rsidRPr="00AF4858">
          <w:rPr>
            <w:rFonts w:ascii="Arial" w:hAnsi="Arial" w:cs="Arial"/>
            <w:i/>
            <w:sz w:val="18"/>
            <w:szCs w:val="18"/>
          </w:rPr>
          <w:t>2001 г</w:t>
        </w:r>
      </w:smartTag>
      <w:r w:rsidRPr="00AF4858">
        <w:rPr>
          <w:rFonts w:ascii="Arial" w:hAnsi="Arial" w:cs="Arial"/>
          <w:i/>
          <w:sz w:val="18"/>
          <w:szCs w:val="18"/>
        </w:rPr>
        <w:t>.</w:t>
      </w:r>
      <w:r w:rsidR="008B3184">
        <w:rPr>
          <w:rFonts w:ascii="Arial" w:hAnsi="Arial" w:cs="Arial"/>
          <w:i/>
          <w:sz w:val="18"/>
          <w:szCs w:val="18"/>
        </w:rPr>
        <w:t xml:space="preserve"> </w:t>
      </w:r>
      <w:r w:rsidRPr="00AF4858">
        <w:rPr>
          <w:rFonts w:ascii="Arial" w:hAnsi="Arial" w:cs="Arial"/>
          <w:i/>
          <w:sz w:val="18"/>
          <w:szCs w:val="18"/>
        </w:rPr>
        <w:t xml:space="preserve">№ 156-ФЗ </w:t>
      </w:r>
      <w:r w:rsidR="008B3184">
        <w:rPr>
          <w:rFonts w:ascii="Arial" w:hAnsi="Arial" w:cs="Arial"/>
          <w:i/>
          <w:sz w:val="18"/>
          <w:szCs w:val="18"/>
        </w:rPr>
        <w:t xml:space="preserve">                  </w:t>
      </w:r>
      <w:r w:rsidRPr="008B3184">
        <w:rPr>
          <w:rFonts w:ascii="Arial" w:hAnsi="Arial" w:cs="Arial"/>
          <w:i/>
          <w:spacing w:val="-6"/>
          <w:sz w:val="18"/>
          <w:szCs w:val="18"/>
        </w:rPr>
        <w:t>«Об инвестиционных фондах», нормативными актами в сфере финансовых рынков</w:t>
      </w:r>
      <w:r w:rsidR="008B3184" w:rsidRPr="008B3184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8B3184">
        <w:rPr>
          <w:rFonts w:ascii="Arial" w:hAnsi="Arial" w:cs="Arial"/>
          <w:i/>
          <w:spacing w:val="-6"/>
          <w:sz w:val="18"/>
          <w:szCs w:val="18"/>
        </w:rPr>
        <w:t>и правилами доверительного</w:t>
      </w:r>
      <w:r w:rsidRPr="00AF4858">
        <w:rPr>
          <w:rFonts w:ascii="Arial" w:hAnsi="Arial" w:cs="Arial"/>
          <w:i/>
          <w:sz w:val="18"/>
          <w:szCs w:val="18"/>
        </w:rPr>
        <w:t xml:space="preserve"> управления паевым инвестиционным фондом раскрытию путем опубликования в печатном издании, публикуется в «Приложении к Вестнику Федеральной службы по финансовым рынкам».</w:t>
      </w:r>
      <w:bookmarkStart w:id="0" w:name="p_909"/>
      <w:bookmarkEnd w:id="0"/>
    </w:p>
    <w:p w:rsidR="0031180A" w:rsidRDefault="0031180A" w:rsidP="003118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1180A" w:rsidRDefault="0031180A" w:rsidP="003118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1180A" w:rsidRPr="0031180A" w:rsidRDefault="0031180A" w:rsidP="003118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180A">
        <w:rPr>
          <w:rFonts w:ascii="Arial" w:hAnsi="Arial" w:cs="Arial"/>
          <w:b/>
          <w:sz w:val="20"/>
          <w:szCs w:val="20"/>
        </w:rPr>
        <w:t>Генеральный директор</w:t>
      </w:r>
    </w:p>
    <w:p w:rsidR="0031180A" w:rsidRPr="0031180A" w:rsidRDefault="0031180A" w:rsidP="003118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180A">
        <w:rPr>
          <w:rFonts w:ascii="Arial" w:hAnsi="Arial" w:cs="Arial"/>
          <w:b/>
          <w:sz w:val="20"/>
          <w:szCs w:val="20"/>
        </w:rPr>
        <w:t>ООО "Управляющая компания</w:t>
      </w:r>
    </w:p>
    <w:p w:rsidR="0031180A" w:rsidRPr="0031180A" w:rsidRDefault="0031180A" w:rsidP="003118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180A">
        <w:rPr>
          <w:rFonts w:ascii="Arial" w:hAnsi="Arial" w:cs="Arial"/>
          <w:b/>
          <w:sz w:val="20"/>
          <w:szCs w:val="20"/>
        </w:rPr>
        <w:t>"ОЛМА-ФИНАНС"</w:t>
      </w:r>
      <w:r w:rsidRPr="0031180A">
        <w:rPr>
          <w:rFonts w:ascii="Arial" w:hAnsi="Arial" w:cs="Arial"/>
          <w:b/>
          <w:sz w:val="20"/>
          <w:szCs w:val="20"/>
        </w:rPr>
        <w:tab/>
      </w:r>
      <w:r w:rsidRPr="0031180A">
        <w:rPr>
          <w:rFonts w:ascii="Arial" w:hAnsi="Arial" w:cs="Arial"/>
          <w:b/>
          <w:sz w:val="20"/>
          <w:szCs w:val="20"/>
        </w:rPr>
        <w:tab/>
      </w:r>
      <w:r w:rsidRPr="0031180A">
        <w:rPr>
          <w:rFonts w:ascii="Arial" w:hAnsi="Arial" w:cs="Arial"/>
          <w:b/>
          <w:sz w:val="20"/>
          <w:szCs w:val="20"/>
        </w:rPr>
        <w:tab/>
      </w:r>
      <w:r w:rsidRPr="0031180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118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31180A">
        <w:rPr>
          <w:rFonts w:ascii="Arial" w:hAnsi="Arial" w:cs="Arial"/>
          <w:b/>
          <w:sz w:val="20"/>
          <w:szCs w:val="20"/>
        </w:rPr>
        <w:t>К.В. Виноградов</w:t>
      </w:r>
    </w:p>
    <w:p w:rsidR="00DE24D7" w:rsidRPr="00DE24D7" w:rsidRDefault="00DE24D7" w:rsidP="003118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6D1" w:rsidRPr="00DE24D7" w:rsidRDefault="00C066D1" w:rsidP="003118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066D1" w:rsidRPr="00DE24D7" w:rsidSect="00191C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5AB"/>
    <w:multiLevelType w:val="hybridMultilevel"/>
    <w:tmpl w:val="38F0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191C57"/>
    <w:rsid w:val="000309F3"/>
    <w:rsid w:val="000A2D54"/>
    <w:rsid w:val="000D0D1A"/>
    <w:rsid w:val="0018068D"/>
    <w:rsid w:val="00191C57"/>
    <w:rsid w:val="001C4D17"/>
    <w:rsid w:val="001E7714"/>
    <w:rsid w:val="00211148"/>
    <w:rsid w:val="0021144E"/>
    <w:rsid w:val="00223E94"/>
    <w:rsid w:val="00266C93"/>
    <w:rsid w:val="002C25F1"/>
    <w:rsid w:val="002C3319"/>
    <w:rsid w:val="002D4031"/>
    <w:rsid w:val="002F437B"/>
    <w:rsid w:val="0030317E"/>
    <w:rsid w:val="0031180A"/>
    <w:rsid w:val="00350F04"/>
    <w:rsid w:val="00355DB9"/>
    <w:rsid w:val="003A2C27"/>
    <w:rsid w:val="003C278B"/>
    <w:rsid w:val="00417385"/>
    <w:rsid w:val="00436E2A"/>
    <w:rsid w:val="00466226"/>
    <w:rsid w:val="004827A1"/>
    <w:rsid w:val="004C43B5"/>
    <w:rsid w:val="004D7172"/>
    <w:rsid w:val="004F09D3"/>
    <w:rsid w:val="004F6D21"/>
    <w:rsid w:val="0052798B"/>
    <w:rsid w:val="00544E99"/>
    <w:rsid w:val="005B2A7F"/>
    <w:rsid w:val="005D444E"/>
    <w:rsid w:val="00611023"/>
    <w:rsid w:val="006165D0"/>
    <w:rsid w:val="00617A17"/>
    <w:rsid w:val="00626225"/>
    <w:rsid w:val="006374B2"/>
    <w:rsid w:val="00650710"/>
    <w:rsid w:val="0067023D"/>
    <w:rsid w:val="0067499E"/>
    <w:rsid w:val="0067714A"/>
    <w:rsid w:val="00690FCB"/>
    <w:rsid w:val="00694FFF"/>
    <w:rsid w:val="006A23BA"/>
    <w:rsid w:val="006C2629"/>
    <w:rsid w:val="006D3455"/>
    <w:rsid w:val="006D3DB2"/>
    <w:rsid w:val="006E2F18"/>
    <w:rsid w:val="006F52A8"/>
    <w:rsid w:val="00716F13"/>
    <w:rsid w:val="00732049"/>
    <w:rsid w:val="0074011B"/>
    <w:rsid w:val="007A5EA8"/>
    <w:rsid w:val="007E54D4"/>
    <w:rsid w:val="007F64DF"/>
    <w:rsid w:val="007F6F39"/>
    <w:rsid w:val="008176B1"/>
    <w:rsid w:val="00864A6B"/>
    <w:rsid w:val="0086683C"/>
    <w:rsid w:val="00871DC0"/>
    <w:rsid w:val="00891AB7"/>
    <w:rsid w:val="008B3184"/>
    <w:rsid w:val="008D6932"/>
    <w:rsid w:val="008E569E"/>
    <w:rsid w:val="00900366"/>
    <w:rsid w:val="00963183"/>
    <w:rsid w:val="0096492C"/>
    <w:rsid w:val="009A183B"/>
    <w:rsid w:val="009C6AC8"/>
    <w:rsid w:val="009F35C6"/>
    <w:rsid w:val="00A85CF6"/>
    <w:rsid w:val="00AA32DB"/>
    <w:rsid w:val="00AB768E"/>
    <w:rsid w:val="00AF2922"/>
    <w:rsid w:val="00AF4858"/>
    <w:rsid w:val="00B1001C"/>
    <w:rsid w:val="00B551A3"/>
    <w:rsid w:val="00B63548"/>
    <w:rsid w:val="00B75FCA"/>
    <w:rsid w:val="00B92C64"/>
    <w:rsid w:val="00BA4E27"/>
    <w:rsid w:val="00BD4D25"/>
    <w:rsid w:val="00BF153B"/>
    <w:rsid w:val="00C066D1"/>
    <w:rsid w:val="00C35DF6"/>
    <w:rsid w:val="00C72246"/>
    <w:rsid w:val="00CA1241"/>
    <w:rsid w:val="00CA41B5"/>
    <w:rsid w:val="00CC3F33"/>
    <w:rsid w:val="00D01A36"/>
    <w:rsid w:val="00D11887"/>
    <w:rsid w:val="00D26E02"/>
    <w:rsid w:val="00D817AD"/>
    <w:rsid w:val="00D95E6D"/>
    <w:rsid w:val="00DA34ED"/>
    <w:rsid w:val="00DB3B49"/>
    <w:rsid w:val="00DD4A58"/>
    <w:rsid w:val="00DE24D7"/>
    <w:rsid w:val="00DF5AF7"/>
    <w:rsid w:val="00E067BE"/>
    <w:rsid w:val="00E078C5"/>
    <w:rsid w:val="00E53D44"/>
    <w:rsid w:val="00E564B1"/>
    <w:rsid w:val="00E67C22"/>
    <w:rsid w:val="00E8543D"/>
    <w:rsid w:val="00E91617"/>
    <w:rsid w:val="00E96BEE"/>
    <w:rsid w:val="00E97FFE"/>
    <w:rsid w:val="00F4504B"/>
    <w:rsid w:val="00F4565F"/>
    <w:rsid w:val="00F61639"/>
    <w:rsid w:val="00F9506C"/>
    <w:rsid w:val="00FA4F0A"/>
    <w:rsid w:val="00FC2947"/>
    <w:rsid w:val="00FE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91C57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91C57"/>
    <w:rPr>
      <w:rFonts w:ascii="Times New Roman" w:eastAsia="Times New Roman" w:hAnsi="Times New Roman" w:cs="Times New Roman"/>
      <w:sz w:val="18"/>
      <w:szCs w:val="20"/>
    </w:rPr>
  </w:style>
  <w:style w:type="paragraph" w:customStyle="1" w:styleId="ConsPlusNormal">
    <w:name w:val="ConsPlusNormal"/>
    <w:rsid w:val="00F61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311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ma-f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FEB4005CE83898F6AC88BD13A9015A999A5593D30E2D5296B7FF3CFC053o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EB4005CE83898F6AC88BD13A9015A999A5593D30E2D5296B7FF3CFC053o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EB4005CE83898F6AC88BD13A9015A999A5593D30E2D5296B7FF3CFC053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ABD0-37EB-4349-B524-89E3A8DA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Kakushkina</cp:lastModifiedBy>
  <cp:revision>2</cp:revision>
  <cp:lastPrinted>2015-07-01T14:48:00Z</cp:lastPrinted>
  <dcterms:created xsi:type="dcterms:W3CDTF">2016-08-02T10:04:00Z</dcterms:created>
  <dcterms:modified xsi:type="dcterms:W3CDTF">2016-08-02T10:04:00Z</dcterms:modified>
</cp:coreProperties>
</file>